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B2AA" w14:textId="58FEAD5D" w:rsidR="003D2F62" w:rsidRPr="003D2F62" w:rsidRDefault="003D2F62" w:rsidP="003D2F62">
      <w:pPr>
        <w:rPr>
          <w:rFonts w:ascii="Times New Roman" w:hAnsi="Times New Roman" w:cs="Times New Roman"/>
          <w:lang w:val="sr-Latn-RS"/>
        </w:rPr>
      </w:pPr>
      <w:r w:rsidRPr="003D2F62">
        <w:rPr>
          <w:rFonts w:ascii="Times New Roman" w:hAnsi="Times New Roman" w:cs="Times New Roman"/>
          <w:lang w:val="sr-Latn-RS"/>
        </w:rPr>
        <w:t>Драги матуранти,</w:t>
      </w:r>
      <w:bookmarkStart w:id="0" w:name="_GoBack"/>
      <w:bookmarkEnd w:id="0"/>
    </w:p>
    <w:p w14:paraId="2D855FC7" w14:textId="3D4DAD44" w:rsidR="003D2F62" w:rsidRPr="003D2F62" w:rsidRDefault="003D2F62" w:rsidP="003D2F62">
      <w:pPr>
        <w:jc w:val="both"/>
        <w:rPr>
          <w:rFonts w:ascii="Times New Roman" w:hAnsi="Times New Roman" w:cs="Times New Roman"/>
          <w:lang w:val="sr-Latn-RS"/>
        </w:rPr>
      </w:pPr>
      <w:r w:rsidRPr="003D2F62">
        <w:rPr>
          <w:rFonts w:ascii="Times New Roman" w:hAnsi="Times New Roman" w:cs="Times New Roman"/>
          <w:lang w:val="sr-Latn-RS"/>
        </w:rPr>
        <w:t xml:space="preserve">информације у вези уписних активности, припремне наставе, литературе потребне за припремање пријемног испита и других тема у вези уписа у прву годину студија у школској 2019/2020. години доступне су посредством facebook групе у оквиру странице fb ФТН информисати на тему уписа путем следеће групе </w:t>
      </w:r>
      <w:hyperlink r:id="rId4" w:history="1">
        <w:r w:rsidRPr="003D2F62">
          <w:rPr>
            <w:rStyle w:val="Hyperlink"/>
            <w:rFonts w:ascii="Times New Roman" w:hAnsi="Times New Roman" w:cs="Times New Roman"/>
            <w:lang w:val="sr-Latn-RS"/>
          </w:rPr>
          <w:t>https://web.facebook.com/groups/FTNCacakUpis2019/</w:t>
        </w:r>
      </w:hyperlink>
    </w:p>
    <w:p w14:paraId="61FBA123" w14:textId="7B4DB011" w:rsidR="00D0263D" w:rsidRPr="003D2F62" w:rsidRDefault="003D2F62" w:rsidP="003D2F62">
      <w:pPr>
        <w:rPr>
          <w:rFonts w:ascii="Times New Roman" w:hAnsi="Times New Roman" w:cs="Times New Roman"/>
          <w:lang w:val="sr-Latn-RS"/>
        </w:rPr>
      </w:pPr>
      <w:r w:rsidRPr="003D2F62">
        <w:rPr>
          <w:rFonts w:ascii="Times New Roman" w:hAnsi="Times New Roman" w:cs="Times New Roman"/>
          <w:lang w:val="sr-Latn-RS"/>
        </w:rPr>
        <w:t>Добро дошли у групу!</w:t>
      </w:r>
    </w:p>
    <w:p w14:paraId="6E688764" w14:textId="59A2F17F" w:rsidR="003D2F62" w:rsidRPr="003D2F62" w:rsidRDefault="003D2F62" w:rsidP="003D2F62">
      <w:pPr>
        <w:rPr>
          <w:lang w:val="sr-Latn-RS"/>
        </w:rPr>
      </w:pPr>
      <w:r>
        <w:rPr>
          <w:noProof/>
        </w:rPr>
        <w:drawing>
          <wp:inline distT="0" distB="0" distL="0" distR="0" wp14:anchorId="5B1769E1" wp14:editId="144F84D1">
            <wp:extent cx="5943600" cy="3044283"/>
            <wp:effectExtent l="0" t="0" r="0" b="3810"/>
            <wp:docPr id="1" name="Picture 1" descr="cover photo, &amp;Scy;&amp;lcy;&amp;icy;&amp;kcy;&amp;acy; &amp;mcy;&amp;ocy;&amp;zhcy;&amp;iecy; &amp;dcy;&amp;acy; &amp;scy;&amp;acy;&amp;dcy;&amp;rcy;&amp;zhcy;&amp;icy;: &amp;tcy;&amp;iecy;&amp;kcy;&amp;s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hoto, &amp;Scy;&amp;lcy;&amp;icy;&amp;kcy;&amp;acy; &amp;mcy;&amp;ocy;&amp;zhcy;&amp;iecy; &amp;dcy;&amp;acy; &amp;scy;&amp;acy;&amp;dcy;&amp;rcy;&amp;zhcy;&amp;icy;: &amp;tcy;&amp;iecy;&amp;kcy;&amp;scy;&amp;t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F62" w:rsidRPr="003D2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62"/>
    <w:rsid w:val="003D2F62"/>
    <w:rsid w:val="007F5C52"/>
    <w:rsid w:val="00D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E472"/>
  <w15:chartTrackingRefBased/>
  <w15:docId w15:val="{DCB200AE-1431-4849-AC84-30728984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eb.facebook.com/groups/FTNCacakUpis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2019-04-15T08:35:00Z</dcterms:created>
  <dcterms:modified xsi:type="dcterms:W3CDTF">2019-04-15T08:37:00Z</dcterms:modified>
</cp:coreProperties>
</file>